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4CEC2166"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ED497C">
        <w:rPr>
          <w:b/>
          <w:noProof/>
          <w:sz w:val="24"/>
        </w:rPr>
        <w:t>14</w:t>
      </w:r>
      <w:r w:rsidR="005621DF">
        <w:rPr>
          <w:b/>
          <w:noProof/>
          <w:sz w:val="24"/>
        </w:rPr>
        <w:t>8</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宋体"/>
          <w:b/>
          <w:i/>
          <w:noProof/>
          <w:sz w:val="28"/>
        </w:rPr>
        <w:t>S2-21</w:t>
      </w:r>
      <w:r w:rsidR="00681CCE" w:rsidRPr="00762963">
        <w:rPr>
          <w:rFonts w:eastAsia="宋体"/>
          <w:b/>
          <w:i/>
          <w:noProof/>
          <w:sz w:val="28"/>
        </w:rPr>
        <w:t>0</w:t>
      </w:r>
      <w:r w:rsidR="00807EB6">
        <w:rPr>
          <w:rFonts w:eastAsia="宋体"/>
          <w:b/>
          <w:i/>
          <w:noProof/>
          <w:sz w:val="28"/>
        </w:rPr>
        <w:t>8563</w:t>
      </w:r>
    </w:p>
    <w:p w14:paraId="5A8FE4B7" w14:textId="18EE7ED3" w:rsidR="00B07158" w:rsidRDefault="00E34D0D" w:rsidP="00B07158">
      <w:pPr>
        <w:pStyle w:val="CRCoverPage"/>
        <w:tabs>
          <w:tab w:val="right" w:pos="9639"/>
        </w:tabs>
        <w:outlineLvl w:val="0"/>
        <w:rPr>
          <w:b/>
          <w:noProof/>
          <w:sz w:val="24"/>
        </w:rPr>
      </w:pPr>
      <w:r w:rsidRPr="00E34D0D">
        <w:rPr>
          <w:b/>
          <w:noProof/>
          <w:sz w:val="24"/>
        </w:rPr>
        <w:t>Elbonia</w:t>
      </w:r>
      <w:r w:rsidR="00E81360">
        <w:rPr>
          <w:b/>
          <w:noProof/>
          <w:sz w:val="24"/>
        </w:rPr>
        <w:t xml:space="preserve">, </w:t>
      </w:r>
      <w:r w:rsidR="005621DF">
        <w:rPr>
          <w:b/>
          <w:noProof/>
          <w:sz w:val="24"/>
        </w:rPr>
        <w:fldChar w:fldCharType="begin"/>
      </w:r>
      <w:r w:rsidR="005621DF">
        <w:rPr>
          <w:b/>
          <w:noProof/>
          <w:sz w:val="24"/>
        </w:rPr>
        <w:instrText xml:space="preserve"> DOCPROPERTY  StartDate  \* MERGEFORMAT </w:instrText>
      </w:r>
      <w:r w:rsidR="005621DF">
        <w:rPr>
          <w:b/>
          <w:noProof/>
          <w:sz w:val="24"/>
        </w:rPr>
        <w:fldChar w:fldCharType="separate"/>
      </w:r>
      <w:r w:rsidR="005621DF" w:rsidRPr="00BA51D9">
        <w:rPr>
          <w:b/>
          <w:noProof/>
          <w:sz w:val="24"/>
        </w:rPr>
        <w:t xml:space="preserve"> </w:t>
      </w:r>
      <w:r w:rsidR="005621DF">
        <w:rPr>
          <w:b/>
          <w:sz w:val="24"/>
          <w:lang w:val="en-US"/>
        </w:rPr>
        <w:t>November 15</w:t>
      </w:r>
      <w:r w:rsidR="005621DF" w:rsidRPr="00C73127">
        <w:rPr>
          <w:b/>
          <w:sz w:val="24"/>
          <w:lang w:val="en-US"/>
        </w:rPr>
        <w:t xml:space="preserve"> </w:t>
      </w:r>
      <w:r w:rsidR="005621DF">
        <w:rPr>
          <w:b/>
          <w:sz w:val="24"/>
          <w:lang w:val="en-US"/>
        </w:rPr>
        <w:fldChar w:fldCharType="end"/>
      </w:r>
      <w:r w:rsidR="005621DF">
        <w:rPr>
          <w:b/>
          <w:noProof/>
          <w:sz w:val="24"/>
        </w:rPr>
        <w:t>-</w:t>
      </w:r>
      <w:r w:rsidR="005621DF">
        <w:rPr>
          <w:b/>
          <w:sz w:val="24"/>
          <w:lang w:val="en-US"/>
        </w:rPr>
        <w:fldChar w:fldCharType="begin"/>
      </w:r>
      <w:r w:rsidR="005621DF">
        <w:rPr>
          <w:b/>
          <w:sz w:val="24"/>
          <w:lang w:val="en-US"/>
        </w:rPr>
        <w:instrText xml:space="preserve"> DOCPROPERTY  EndDate  \* MERGEFORMAT </w:instrText>
      </w:r>
      <w:r w:rsidR="005621DF">
        <w:rPr>
          <w:b/>
          <w:sz w:val="24"/>
          <w:lang w:val="en-US"/>
        </w:rPr>
        <w:fldChar w:fldCharType="separate"/>
      </w:r>
      <w:r w:rsidR="005621DF" w:rsidRPr="00700818">
        <w:rPr>
          <w:b/>
          <w:sz w:val="24"/>
          <w:lang w:val="en-US"/>
        </w:rPr>
        <w:t xml:space="preserve"> </w:t>
      </w:r>
      <w:r w:rsidR="005621DF">
        <w:rPr>
          <w:b/>
          <w:sz w:val="24"/>
          <w:lang w:val="en-US"/>
        </w:rPr>
        <w:fldChar w:fldCharType="end"/>
      </w:r>
      <w:r w:rsidR="005621DF">
        <w:rPr>
          <w:b/>
          <w:sz w:val="24"/>
          <w:lang w:val="en-US"/>
        </w:rPr>
        <w:t>19</w:t>
      </w:r>
      <w:r w:rsidR="00E81360">
        <w:rPr>
          <w:b/>
          <w:noProof/>
          <w:sz w:val="24"/>
        </w:rPr>
        <w:t>, 2021</w:t>
      </w:r>
      <w:r w:rsidR="00B07158">
        <w:rPr>
          <w:b/>
          <w:noProof/>
          <w:sz w:val="24"/>
        </w:rPr>
        <w:tab/>
      </w:r>
      <w:r w:rsidR="00B07158" w:rsidRPr="00F76B76">
        <w:rPr>
          <w:rFonts w:cs="Arial"/>
          <w:b/>
          <w:bCs/>
        </w:rPr>
        <w:t>(</w:t>
      </w:r>
      <w:r w:rsidR="00B07158">
        <w:rPr>
          <w:rFonts w:cs="Arial"/>
          <w:b/>
          <w:bCs/>
          <w:color w:val="0000FF"/>
        </w:rPr>
        <w:t>revision of S2-210</w:t>
      </w:r>
      <w:r w:rsidR="00AD3227">
        <w:rPr>
          <w:rFonts w:cs="Arial"/>
          <w:b/>
          <w:bCs/>
          <w:color w:val="0000FF"/>
          <w:lang w:val="en-US"/>
        </w:rPr>
        <w:t>x</w:t>
      </w:r>
      <w:r w:rsidR="001B77BE">
        <w:rPr>
          <w:rFonts w:cs="Arial"/>
          <w:b/>
          <w:bCs/>
          <w:color w:val="0000FF"/>
        </w:rPr>
        <w:t>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B52F7C5"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090E01">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61D3792D" w:rsidR="001E41F3" w:rsidRPr="00410371" w:rsidRDefault="00807EB6" w:rsidP="00167104">
            <w:pPr>
              <w:pStyle w:val="CRCoverPage"/>
              <w:spacing w:after="0"/>
              <w:jc w:val="center"/>
              <w:rPr>
                <w:noProof/>
              </w:rPr>
            </w:pPr>
            <w:r>
              <w:rPr>
                <w:b/>
                <w:noProof/>
                <w:sz w:val="28"/>
              </w:rPr>
              <w:t>3391</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0B6B563" w:rsidR="001E41F3" w:rsidRPr="00410371" w:rsidRDefault="001E41F3" w:rsidP="006D18D3">
            <w:pPr>
              <w:pStyle w:val="CRCoverPage"/>
              <w:spacing w:after="0"/>
              <w:jc w:val="center"/>
              <w:rPr>
                <w:b/>
                <w:noProof/>
              </w:rPr>
            </w:pP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AE3133D" w:rsidR="001E41F3" w:rsidRPr="00410371" w:rsidRDefault="0078313E" w:rsidP="00EC5B04">
            <w:pPr>
              <w:pStyle w:val="CRCoverPage"/>
              <w:spacing w:after="0"/>
              <w:jc w:val="center"/>
              <w:rPr>
                <w:noProof/>
                <w:sz w:val="28"/>
              </w:rPr>
            </w:pPr>
            <w:r w:rsidRPr="00AD3227">
              <w:rPr>
                <w:b/>
                <w:noProof/>
                <w:sz w:val="28"/>
              </w:rPr>
              <w:t>17</w:t>
            </w:r>
            <w:r w:rsidR="00E81360" w:rsidRPr="00AD3227">
              <w:rPr>
                <w:b/>
                <w:noProof/>
                <w:sz w:val="28"/>
              </w:rPr>
              <w:t>.</w:t>
            </w:r>
            <w:r w:rsidR="00EC5B04">
              <w:rPr>
                <w:b/>
                <w:noProof/>
                <w:sz w:val="28"/>
              </w:rPr>
              <w:t>2</w:t>
            </w:r>
            <w:r w:rsidR="00681CCE" w:rsidRPr="00AD3227">
              <w:rPr>
                <w:b/>
                <w:noProof/>
                <w:sz w:val="28"/>
              </w:rPr>
              <w:t>.</w:t>
            </w:r>
            <w:r w:rsidR="00EC5B04">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bookmarkStart w:id="1" w:name="_GoBack"/>
            <w:bookmarkEnd w:id="1"/>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4F3935C4" w:rsidR="001E41F3" w:rsidRPr="00566412" w:rsidRDefault="003F731C" w:rsidP="00A505BB">
            <w:pPr>
              <w:pStyle w:val="CRCoverPage"/>
              <w:spacing w:after="0"/>
              <w:ind w:left="100"/>
              <w:rPr>
                <w:noProof/>
                <w:lang w:val="en-US"/>
              </w:rPr>
            </w:pPr>
            <w:r w:rsidRPr="003F731C">
              <w:t>Roaming support for NSAC</w:t>
            </w:r>
            <w:r w:rsidR="00385E0B">
              <w:t xml:space="preserve"> with HPLMN control</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3A82A397" w:rsidR="001E41F3" w:rsidRPr="000A64A5" w:rsidRDefault="00677C81" w:rsidP="00677C81">
            <w:pPr>
              <w:pStyle w:val="CRCoverPage"/>
              <w:spacing w:after="0"/>
              <w:ind w:left="100"/>
              <w:rPr>
                <w:noProof/>
                <w:lang w:val="en-US" w:eastAsia="zh-CN"/>
              </w:rPr>
            </w:pPr>
            <w:r w:rsidRPr="0081098C">
              <w:rPr>
                <w:noProof/>
              </w:rPr>
              <w:t>China Telecom</w:t>
            </w:r>
            <w:r>
              <w:rPr>
                <w:noProof/>
              </w:rPr>
              <w:t xml:space="preserve">, </w:t>
            </w:r>
            <w:r w:rsidR="00B51DB3">
              <w:rPr>
                <w:noProof/>
              </w:rPr>
              <w:fldChar w:fldCharType="begin"/>
            </w:r>
            <w:r w:rsidR="00B51DB3">
              <w:rPr>
                <w:noProof/>
              </w:rPr>
              <w:instrText xml:space="preserve"> DOCPROPERTY  SourceIfWg  \* MERGEFORMAT </w:instrText>
            </w:r>
            <w:r w:rsidR="00B51DB3">
              <w:rPr>
                <w:noProof/>
              </w:rPr>
              <w:fldChar w:fldCharType="separate"/>
            </w:r>
            <w:r w:rsidR="00514818">
              <w:rPr>
                <w:noProof/>
              </w:rPr>
              <w:t>Huawei, HiSilicon</w:t>
            </w:r>
            <w:r w:rsidR="00B51DB3">
              <w:rPr>
                <w:noProof/>
              </w:rPr>
              <w:fldChar w:fldCharType="end"/>
            </w:r>
            <w:r w:rsidR="0081098C">
              <w:t xml:space="preserve"> </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pPr>
              <w:pStyle w:val="CRCoverPage"/>
              <w:spacing w:after="0"/>
              <w:ind w:left="10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6F082F98" w:rsidR="001E41F3" w:rsidRDefault="00681CCE" w:rsidP="00677C8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677C81">
              <w:rPr>
                <w:noProof/>
              </w:rPr>
              <w:t>11</w:t>
            </w:r>
            <w:r>
              <w:rPr>
                <w:noProof/>
              </w:rPr>
              <w:t>-</w:t>
            </w:r>
            <w:r>
              <w:rPr>
                <w:noProof/>
              </w:rPr>
              <w:fldChar w:fldCharType="end"/>
            </w:r>
            <w:r w:rsidR="00677C81">
              <w:rPr>
                <w:noProof/>
              </w:rPr>
              <w:t>08</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396AD85" w:rsidR="001E41F3" w:rsidRDefault="00677C81"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5B42AD" w14:textId="4DEAF22B" w:rsidR="0004707A" w:rsidRDefault="0004707A" w:rsidP="00CC1C20">
            <w:pPr>
              <w:pStyle w:val="CRCoverPage"/>
              <w:spacing w:after="0"/>
              <w:rPr>
                <w:noProof/>
                <w:lang w:val="en-US"/>
              </w:rPr>
            </w:pPr>
            <w:r>
              <w:rPr>
                <w:noProof/>
                <w:lang w:val="en-US"/>
              </w:rPr>
              <w:t xml:space="preserve">Which S-NSSAI is subject to NSAC at AMF/SMF is configured at the NSACF. For the non-roaming case, this mechanism may be possible. However </w:t>
            </w:r>
            <w:r w:rsidR="004F51E7">
              <w:rPr>
                <w:noProof/>
                <w:lang w:val="en-US"/>
              </w:rPr>
              <w:t xml:space="preserve">in the roaming case, this is impossible considering the potential roaming partner and the related S-NSSAI. It </w:t>
            </w:r>
            <w:r>
              <w:rPr>
                <w:noProof/>
                <w:lang w:val="en-US"/>
              </w:rPr>
              <w:t xml:space="preserve">is suggested that from the subscription data the AMF/SMF can </w:t>
            </w:r>
            <w:r w:rsidR="004F51E7">
              <w:rPr>
                <w:noProof/>
                <w:lang w:val="en-US"/>
              </w:rPr>
              <w:t xml:space="preserve">also </w:t>
            </w:r>
            <w:r>
              <w:rPr>
                <w:noProof/>
                <w:lang w:val="en-US"/>
              </w:rPr>
              <w:t xml:space="preserve">be aware whether the subscribed S-NSSAI is subject to NSAC control. </w:t>
            </w:r>
          </w:p>
          <w:p w14:paraId="2C97C1E8" w14:textId="77777777" w:rsidR="0004707A" w:rsidRDefault="0004707A" w:rsidP="00CC1C20">
            <w:pPr>
              <w:pStyle w:val="CRCoverPage"/>
              <w:spacing w:after="0"/>
              <w:rPr>
                <w:noProof/>
                <w:lang w:val="en-US"/>
              </w:rPr>
            </w:pPr>
          </w:p>
          <w:p w14:paraId="1F565CC1" w14:textId="77777777" w:rsidR="00EC6575" w:rsidRDefault="00566412" w:rsidP="00EC6575">
            <w:pPr>
              <w:pStyle w:val="CRCoverPage"/>
              <w:spacing w:after="0"/>
              <w:rPr>
                <w:noProof/>
              </w:rPr>
            </w:pPr>
            <w:r>
              <w:rPr>
                <w:noProof/>
              </w:rPr>
              <w:t xml:space="preserve">One of the </w:t>
            </w:r>
            <w:r w:rsidR="00385E0B">
              <w:rPr>
                <w:noProof/>
              </w:rPr>
              <w:t xml:space="preserve">EN is </w:t>
            </w:r>
            <w:r>
              <w:rPr>
                <w:noProof/>
              </w:rPr>
              <w:t xml:space="preserve"> </w:t>
            </w:r>
            <w:r w:rsidR="001E727B">
              <w:rPr>
                <w:noProof/>
              </w:rPr>
              <w:t xml:space="preserve">the NSAC is </w:t>
            </w:r>
            <w:r w:rsidR="00F654FE">
              <w:rPr>
                <w:noProof/>
              </w:rPr>
              <w:t xml:space="preserve">realated to roaming UE, i.e. </w:t>
            </w:r>
            <w:r w:rsidR="00311F1F">
              <w:rPr>
                <w:noProof/>
              </w:rPr>
              <w:t xml:space="preserve">the NSAC for roaming UE is controlled by the HPLMN. </w:t>
            </w:r>
          </w:p>
          <w:p w14:paraId="0D7A97BD" w14:textId="4F3110AF" w:rsidR="00CC1C20" w:rsidRPr="00CC1C20" w:rsidRDefault="00F654FE" w:rsidP="00EC6575">
            <w:pPr>
              <w:pStyle w:val="CRCoverPage"/>
              <w:spacing w:after="0"/>
              <w:rPr>
                <w:noProof/>
                <w:highlight w:val="green"/>
                <w:lang w:val="en-US" w:eastAsia="zh-CN"/>
              </w:rPr>
            </w:pPr>
            <w:r>
              <w:rPr>
                <w:noProof/>
              </w:rPr>
              <w:t>Considering the amount of the AMF/SMF</w:t>
            </w:r>
            <w:r w:rsidR="0004707A">
              <w:rPr>
                <w:noProof/>
              </w:rPr>
              <w:t xml:space="preserve"> and the impact to the AMF/SMF, i</w:t>
            </w:r>
            <w:r>
              <w:rPr>
                <w:noProof/>
              </w:rPr>
              <w:t xml:space="preserve">t </w:t>
            </w:r>
            <w:r w:rsidR="00385E0B">
              <w:rPr>
                <w:noProof/>
              </w:rPr>
              <w:t xml:space="preserve">is proposed </w:t>
            </w:r>
            <w:r w:rsidR="0004707A">
              <w:rPr>
                <w:noProof/>
              </w:rPr>
              <w:t xml:space="preserve">to select </w:t>
            </w:r>
            <w:r w:rsidR="00385E0B">
              <w:rPr>
                <w:noProof/>
              </w:rPr>
              <w:t>only the interface between the V-NSACF and H-NSACF.</w:t>
            </w:r>
            <w:r>
              <w:rPr>
                <w:noProof/>
              </w:rPr>
              <w:t xml:space="preserve"> </w:t>
            </w:r>
            <w:r w:rsidR="0004707A">
              <w:rPr>
                <w:noProof/>
              </w:rPr>
              <w:t>Then from the AMF/SMF view, it always communicate with the V-NSACF. P</w:t>
            </w:r>
            <w:r w:rsidR="00385E0B">
              <w:rPr>
                <w:noProof/>
              </w:rPr>
              <w:t>er operator’s policy the V-NSACF</w:t>
            </w:r>
            <w:r>
              <w:rPr>
                <w:noProof/>
              </w:rPr>
              <w:t xml:space="preserve"> may</w:t>
            </w:r>
            <w:r w:rsidR="00385E0B">
              <w:rPr>
                <w:noProof/>
              </w:rPr>
              <w:t xml:space="preserve"> communicate with the H-NSACF</w:t>
            </w:r>
            <w:r>
              <w:rPr>
                <w:noProof/>
              </w:rPr>
              <w:t xml:space="preserve"> if the local configured maximum value are consumed. </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CC1C20"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229F9D" w14:textId="2BA16A1D" w:rsidR="00385E0B" w:rsidRDefault="00311D37" w:rsidP="00385E0B">
            <w:pPr>
              <w:pStyle w:val="CRCoverPage"/>
              <w:spacing w:after="0"/>
              <w:rPr>
                <w:noProof/>
              </w:rPr>
            </w:pPr>
            <w:r>
              <w:rPr>
                <w:noProof/>
              </w:rPr>
              <w:t xml:space="preserve">It is proposed </w:t>
            </w:r>
            <w:r w:rsidR="0092337F">
              <w:rPr>
                <w:noProof/>
              </w:rPr>
              <w:t xml:space="preserve">to </w:t>
            </w:r>
            <w:r w:rsidR="009F0BAB">
              <w:rPr>
                <w:noProof/>
              </w:rPr>
              <w:t>add the</w:t>
            </w:r>
            <w:r w:rsidR="001B3849">
              <w:rPr>
                <w:noProof/>
              </w:rPr>
              <w:t xml:space="preserve"> </w:t>
            </w:r>
            <w:r w:rsidR="00890386">
              <w:rPr>
                <w:noProof/>
              </w:rPr>
              <w:t>roaming support for NSAC</w:t>
            </w:r>
            <w:r w:rsidR="00CC1C20">
              <w:rPr>
                <w:noProof/>
              </w:rPr>
              <w:t xml:space="preserve"> with HPLMN control</w:t>
            </w:r>
            <w:r w:rsidR="00385E0B">
              <w:rPr>
                <w:noProof/>
              </w:rPr>
              <w:t xml:space="preserve">. This includes </w:t>
            </w:r>
            <w:r w:rsidR="007E0E5C">
              <w:rPr>
                <w:noProof/>
              </w:rPr>
              <w:t>following</w:t>
            </w:r>
            <w:r w:rsidR="00385E0B">
              <w:rPr>
                <w:noProof/>
              </w:rPr>
              <w:t xml:space="preserve"> part: </w:t>
            </w:r>
          </w:p>
          <w:p w14:paraId="6425AF50" w14:textId="5BCE59B6" w:rsidR="00385E0B" w:rsidRDefault="00385E0B" w:rsidP="00D77E16">
            <w:pPr>
              <w:pStyle w:val="CRCoverPage"/>
              <w:numPr>
                <w:ilvl w:val="0"/>
                <w:numId w:val="17"/>
              </w:numPr>
              <w:spacing w:after="0"/>
              <w:rPr>
                <w:noProof/>
              </w:rPr>
            </w:pPr>
            <w:r>
              <w:rPr>
                <w:rFonts w:hint="eastAsia"/>
                <w:noProof/>
              </w:rPr>
              <w:t>Subscription based NSAC controlled. This is to avoid too much configuration</w:t>
            </w:r>
            <w:r w:rsidR="007E0E5C">
              <w:rPr>
                <w:noProof/>
              </w:rPr>
              <w:t xml:space="preserve"> data</w:t>
            </w:r>
            <w:r>
              <w:rPr>
                <w:rFonts w:hint="eastAsia"/>
                <w:noProof/>
              </w:rPr>
              <w:t xml:space="preserve"> at the </w:t>
            </w:r>
            <w:r w:rsidR="007E0E5C">
              <w:rPr>
                <w:noProof/>
              </w:rPr>
              <w:t xml:space="preserve"> AMF/SMF</w:t>
            </w:r>
            <w:r>
              <w:rPr>
                <w:rFonts w:hint="eastAsia"/>
                <w:noProof/>
              </w:rPr>
              <w:t xml:space="preserve">. </w:t>
            </w:r>
          </w:p>
          <w:p w14:paraId="6384CCDB" w14:textId="165480A6" w:rsidR="00D8399E" w:rsidRDefault="00385E0B" w:rsidP="00D77E16">
            <w:pPr>
              <w:pStyle w:val="CRCoverPage"/>
              <w:numPr>
                <w:ilvl w:val="0"/>
                <w:numId w:val="17"/>
              </w:numPr>
              <w:spacing w:after="0"/>
              <w:rPr>
                <w:lang w:eastAsia="zh-CN"/>
              </w:rPr>
            </w:pPr>
            <w:r>
              <w:rPr>
                <w:rFonts w:hint="eastAsia"/>
                <w:noProof/>
              </w:rPr>
              <w:t>V-NSACF communicate with the H-N</w:t>
            </w:r>
            <w:r>
              <w:rPr>
                <w:noProof/>
              </w:rPr>
              <w:t>SACF for the NSACF controlled by the HPLMN</w:t>
            </w:r>
            <w:r w:rsidR="007E0E5C">
              <w:rPr>
                <w:noProof/>
              </w:rPr>
              <w:t xml:space="preserve"> if the local maximum value are all consumed</w:t>
            </w:r>
            <w:r>
              <w:rPr>
                <w:noProof/>
              </w:rPr>
              <w:t>.</w:t>
            </w:r>
          </w:p>
          <w:p w14:paraId="003A732F" w14:textId="78B3E298" w:rsidR="00F654FE" w:rsidRPr="00D8399E" w:rsidRDefault="00F654FE" w:rsidP="00D77E16">
            <w:pPr>
              <w:pStyle w:val="CRCoverPage"/>
              <w:numPr>
                <w:ilvl w:val="0"/>
                <w:numId w:val="17"/>
              </w:numPr>
              <w:spacing w:after="0"/>
              <w:rPr>
                <w:lang w:eastAsia="zh-CN"/>
              </w:rPr>
            </w:pPr>
            <w:r>
              <w:rPr>
                <w:noProof/>
              </w:rPr>
              <w:t xml:space="preserve">Adding the PLMN ID for the NSACF discovery and seletion. </w:t>
            </w:r>
          </w:p>
        </w:tc>
      </w:tr>
      <w:tr w:rsidR="001E41F3" w14:paraId="5358CAFC" w14:textId="77777777" w:rsidTr="00547111">
        <w:tc>
          <w:tcPr>
            <w:tcW w:w="2694" w:type="dxa"/>
            <w:gridSpan w:val="2"/>
            <w:tcBorders>
              <w:left w:val="single" w:sz="4" w:space="0" w:color="auto"/>
            </w:tcBorders>
          </w:tcPr>
          <w:p w14:paraId="018C810E" w14:textId="4D522A18"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118F7F74" w:rsidR="001E41F3" w:rsidRPr="009A4039" w:rsidRDefault="00385E0B" w:rsidP="00761953">
            <w:pPr>
              <w:pStyle w:val="CRCoverPage"/>
              <w:spacing w:after="0"/>
              <w:rPr>
                <w:noProof/>
              </w:rPr>
            </w:pPr>
            <w:r>
              <w:rPr>
                <w:noProof/>
              </w:rPr>
              <w:t xml:space="preserve">NSACF controlled by the HPLMN is not supported and unclear how the NF in </w:t>
            </w:r>
            <w:r w:rsidR="00761953">
              <w:rPr>
                <w:noProof/>
              </w:rPr>
              <w:t xml:space="preserve">the VPLMN know that S-NSSAI is subject to NSAC. </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Pr="004A590C" w:rsidRDefault="001E41F3">
            <w:pPr>
              <w:pStyle w:val="CRCoverPage"/>
              <w:tabs>
                <w:tab w:val="right" w:pos="2184"/>
              </w:tabs>
              <w:spacing w:after="0"/>
              <w:rPr>
                <w:b/>
                <w:i/>
                <w:noProof/>
              </w:rPr>
            </w:pPr>
            <w:r w:rsidRPr="004A590C">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53549F17" w:rsidR="001E41F3" w:rsidRPr="004A590C" w:rsidRDefault="001246BD" w:rsidP="00761953">
            <w:pPr>
              <w:pStyle w:val="CRCoverPage"/>
              <w:spacing w:after="0"/>
              <w:rPr>
                <w:noProof/>
              </w:rPr>
            </w:pPr>
            <w:r>
              <w:rPr>
                <w:noProof/>
              </w:rPr>
              <w:t xml:space="preserve">5.15.11.0, </w:t>
            </w:r>
            <w:r w:rsidR="00127573" w:rsidRPr="004A590C">
              <w:rPr>
                <w:noProof/>
              </w:rPr>
              <w:t>5.15</w:t>
            </w:r>
            <w:r w:rsidR="00446B11" w:rsidRPr="004A590C">
              <w:rPr>
                <w:noProof/>
              </w:rPr>
              <w:t>.</w:t>
            </w:r>
            <w:r w:rsidR="00642BB6" w:rsidRPr="004A590C">
              <w:rPr>
                <w:noProof/>
              </w:rPr>
              <w:t>11.</w:t>
            </w:r>
            <w:r w:rsidR="00ED497C" w:rsidRPr="004A590C">
              <w:rPr>
                <w:noProof/>
              </w:rPr>
              <w:t>3</w:t>
            </w:r>
            <w:r w:rsidR="0004707A">
              <w:rPr>
                <w:noProof/>
              </w:rPr>
              <w:t>, 6.3.22</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22543E7A"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13548">
        <w:rPr>
          <w:rFonts w:ascii="Arial" w:hAnsi="Arial" w:cs="Arial"/>
          <w:color w:val="FF0000"/>
          <w:sz w:val="28"/>
          <w:szCs w:val="28"/>
          <w:lang w:val="en-US"/>
        </w:rPr>
        <w:t>1</w:t>
      </w:r>
      <w:r w:rsidR="00113548">
        <w:rPr>
          <w:rFonts w:ascii="Arial" w:hAnsi="Arial" w:cs="Arial"/>
          <w:color w:val="FF0000"/>
          <w:sz w:val="28"/>
          <w:szCs w:val="28"/>
          <w:vertAlign w:val="superscript"/>
          <w:lang w:val="en-US"/>
        </w:rPr>
        <w:t>st</w:t>
      </w:r>
      <w:r w:rsidRPr="0042466D">
        <w:rPr>
          <w:rFonts w:ascii="Arial" w:hAnsi="Arial" w:cs="Arial"/>
          <w:color w:val="FF0000"/>
          <w:sz w:val="28"/>
          <w:szCs w:val="28"/>
          <w:lang w:val="en-US"/>
        </w:rPr>
        <w:t xml:space="preserve"> change * * * *</w:t>
      </w:r>
      <w:bookmarkStart w:id="2" w:name="_Toc517082226"/>
    </w:p>
    <w:p w14:paraId="770A5D99" w14:textId="77777777" w:rsidR="00831FCC" w:rsidRDefault="00831FCC" w:rsidP="00831FCC">
      <w:pPr>
        <w:pStyle w:val="4"/>
      </w:pPr>
      <w:bookmarkStart w:id="3" w:name="_Toc83301848"/>
      <w:bookmarkStart w:id="4" w:name="_Toc20204189"/>
      <w:bookmarkStart w:id="5" w:name="_Toc27894878"/>
      <w:bookmarkStart w:id="6" w:name="_Toc36191956"/>
      <w:bookmarkStart w:id="7" w:name="_Toc45193046"/>
      <w:bookmarkStart w:id="8" w:name="_Toc47592678"/>
      <w:bookmarkStart w:id="9" w:name="_Toc51834765"/>
      <w:bookmarkStart w:id="10" w:name="_Toc59100591"/>
      <w:bookmarkStart w:id="11" w:name="_Toc20204672"/>
      <w:bookmarkStart w:id="12" w:name="_Toc27895386"/>
      <w:bookmarkStart w:id="13" w:name="_Toc36192489"/>
      <w:bookmarkStart w:id="14" w:name="_Toc45193591"/>
      <w:bookmarkStart w:id="15" w:name="_Toc47593223"/>
      <w:bookmarkStart w:id="16" w:name="_Toc51835310"/>
      <w:bookmarkStart w:id="17" w:name="_Toc59101136"/>
      <w:bookmarkStart w:id="18" w:name="_Toc27846729"/>
      <w:bookmarkStart w:id="19" w:name="_Toc36187860"/>
      <w:bookmarkStart w:id="20" w:name="_Toc45183764"/>
      <w:bookmarkStart w:id="21" w:name="_Toc47342606"/>
      <w:bookmarkStart w:id="22" w:name="_Toc51769307"/>
      <w:bookmarkStart w:id="23" w:name="_Toc59095659"/>
      <w:bookmarkEnd w:id="2"/>
      <w:r>
        <w:t>5.15.11.0</w:t>
      </w:r>
      <w:r>
        <w:tab/>
        <w:t>General</w:t>
      </w:r>
      <w:bookmarkEnd w:id="3"/>
    </w:p>
    <w:p w14:paraId="40FEBE24" w14:textId="01FA60CC" w:rsidR="00831FCC" w:rsidRDefault="00831FCC" w:rsidP="00831FCC">
      <w:pPr>
        <w:rPr>
          <w:ins w:id="24" w:author="作者"/>
        </w:rPr>
      </w:pPr>
      <w:r>
        <w:t>The Network Slice Admission Control Function (NSACF) monitors and controls the number of registered UEs per network slice and the number of PDU Sessions per network slice for the network slices that are subject to Network Slice Admission Control (NSAC). The NSACF is also configured with the information indicating which access type is specified for the S-NSSAI subject to NSAC (i.e. 3GPP Access Type, Non-3GPP Access Type, or both)</w:t>
      </w:r>
      <w:r w:rsidRPr="00831FCC">
        <w:t xml:space="preserve"> </w:t>
      </w:r>
      <w:ins w:id="25" w:author="作者">
        <w:r>
          <w:t>unless the related information is got from the subscription data</w:t>
        </w:r>
      </w:ins>
      <w:r>
        <w:t>.</w:t>
      </w:r>
    </w:p>
    <w:p w14:paraId="63B5B6EF" w14:textId="7D60298E" w:rsidR="00831FCC" w:rsidRDefault="00831FCC" w:rsidP="009E31ED">
      <w:pPr>
        <w:pStyle w:val="NO"/>
      </w:pPr>
      <w:ins w:id="26" w:author="作者">
        <w:r>
          <w:t>NOTE:</w:t>
        </w:r>
        <w:r>
          <w:tab/>
        </w:r>
        <w:r w:rsidRPr="00FC4B5C">
          <w:t>It is assumed that</w:t>
        </w:r>
        <w:r>
          <w:t xml:space="preserve"> for roaming case the NSAC information is got from the subscription data.</w:t>
        </w:r>
      </w:ins>
    </w:p>
    <w:p w14:paraId="4D37CE82" w14:textId="77777777" w:rsidR="00831FCC" w:rsidRDefault="00831FCC" w:rsidP="00831FCC">
      <w:r>
        <w:t>The NSACF also provides event based Network Slice status notifications and reports to the consumer NF (e.g. AF).</w:t>
      </w:r>
    </w:p>
    <w:p w14:paraId="70FA2957" w14:textId="77777777" w:rsidR="00831FCC" w:rsidRDefault="00831FCC" w:rsidP="00831FCC">
      <w:r>
        <w:t>Multiple NSACFs may be deployed in a network. One NSACF may be responsible for one or more S-NSSAIs in a service area. Within a service area, one S-NSSAI is handled by one NSACF, which can be one NSACF instance or one NSACF Set. A PLMN may have one or more service areas.</w:t>
      </w:r>
    </w:p>
    <w:p w14:paraId="4810DFD2" w14:textId="77777777" w:rsidR="00831FCC" w:rsidRDefault="00831FCC" w:rsidP="00831FCC">
      <w:r>
        <w:t>Each NSACF is configured with the maximum number of UEs per network slice and the maximum number of PDU Sessions per network slice which are allowed to be served by each network slice that is subject to NSAC.</w:t>
      </w:r>
    </w:p>
    <w:p w14:paraId="3895C7EA" w14:textId="4A6766D0" w:rsidR="00113548" w:rsidRDefault="00831FCC" w:rsidP="00831FCC">
      <w:r>
        <w:t>Subject to operator policy and national/regional regulations, the AMF may exempt from NSAC the network slices that the AMF has determined to include Emergency, Critical and Priority services (e.g. MCS, MPS). When the Registration Type indicates Emergency Registration or the establishment cause is associated with priority services (e.g. MPS, MCS), for the S-NSSAI to be subject to NSAC, or has been included in the Allowed NSSAI and is subject to NSAC, if the S-NSSAI is included in the Emergency Configuration Data, the AMF decides that the S-NSSAI may be exempt from NSAC. When the emergency PDU Session is requested to be established or a priority header is received from the AMF during PDU Session establishment, if the S-NSSAI is subject to NSAC, the SMF decides that NSAC may be skipped for the S-NSSAI. When NSAC is exempted for the S-NSSAI, the AMF and the SMF skip the corresponding NSAC procedure for the S-NSSAI, i.e. this UE (respectively PDU Session) is not counted towards the maximum number of UEs (respectively PDU Sessions).</w:t>
      </w:r>
    </w:p>
    <w:p w14:paraId="3CD7A9B1" w14:textId="560992DF" w:rsidR="00113548" w:rsidRPr="0042466D" w:rsidRDefault="00113548" w:rsidP="001135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2</w:t>
      </w:r>
      <w:r w:rsidRPr="00113548">
        <w:rPr>
          <w:rFonts w:ascii="Arial" w:hAnsi="Arial" w:cs="Arial"/>
          <w:color w:val="FF0000"/>
          <w:sz w:val="28"/>
          <w:szCs w:val="28"/>
          <w:vertAlign w:val="superscript"/>
          <w:lang w:val="en-US"/>
        </w:rPr>
        <w:t>nd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341BC480" w14:textId="77777777" w:rsidR="000F1E1F" w:rsidRDefault="000F1E1F" w:rsidP="000F1E1F">
      <w:pPr>
        <w:pStyle w:val="4"/>
      </w:pPr>
      <w:bookmarkStart w:id="27" w:name="_Toc83301851"/>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t>5.15.11.3</w:t>
      </w:r>
      <w:r>
        <w:tab/>
        <w:t>Network Slice Admission Control for Roaming</w:t>
      </w:r>
      <w:bookmarkEnd w:id="27"/>
    </w:p>
    <w:p w14:paraId="3B3F444A" w14:textId="77777777" w:rsidR="002F73A5" w:rsidRDefault="002F73A5" w:rsidP="002F73A5">
      <w:r>
        <w:t>In the case of roaming, depending on operator's policy, a roaming agreement or an SLA between the VPLMN and the HPLMN, NSAC for roaming UEs can be performed by the VPLMN</w:t>
      </w:r>
      <w:ins w:id="28" w:author="作者">
        <w:r>
          <w:t xml:space="preserve"> or HPLMN</w:t>
        </w:r>
      </w:ins>
      <w:r>
        <w:t>. The following principles apply:</w:t>
      </w:r>
    </w:p>
    <w:p w14:paraId="052BAC38" w14:textId="77777777" w:rsidR="002F73A5" w:rsidRDefault="002F73A5" w:rsidP="002F73A5">
      <w:r>
        <w:t>For network slice admission control of roaming UEs for maximum number of UEs per network slice and/or maximum number of PDU Sessions per network slice managed by the VPLMN</w:t>
      </w:r>
      <w:ins w:id="29" w:author="作者">
        <w:r>
          <w:t xml:space="preserve"> or HPLMN</w:t>
        </w:r>
      </w:ins>
      <w:r>
        <w:t>, the following principles shall be used:</w:t>
      </w:r>
    </w:p>
    <w:p w14:paraId="777A91F1" w14:textId="77777777" w:rsidR="002F73A5" w:rsidRDefault="002F73A5" w:rsidP="002F73A5">
      <w:pPr>
        <w:pStyle w:val="B1"/>
      </w:pPr>
      <w:ins w:id="30" w:author="作者">
        <w:r>
          <w:t>-</w:t>
        </w:r>
        <w:r>
          <w:tab/>
          <w:t>When the AMF or SMF retrieves the subscription data from the UDM, the subscription data includes the information on whether the subscribed S-NSSAI is subject to NSAC. If the subscription data is</w:t>
        </w:r>
        <w:r w:rsidRPr="00483F7A">
          <w:t xml:space="preserve"> </w:t>
        </w:r>
        <w:r>
          <w:t xml:space="preserve">for </w:t>
        </w:r>
        <w:r w:rsidRPr="00483F7A">
          <w:t>admission control of roaming UEs</w:t>
        </w:r>
        <w:r>
          <w:t>, the access type is also included.</w:t>
        </w:r>
        <w:r w:rsidRPr="00483F7A">
          <w:t xml:space="preserve"> </w:t>
        </w:r>
      </w:ins>
    </w:p>
    <w:p w14:paraId="7DB00FC1" w14:textId="77777777" w:rsidR="000F1E1F" w:rsidRDefault="000F1E1F" w:rsidP="000F1E1F">
      <w:pPr>
        <w:pStyle w:val="B1"/>
      </w:pPr>
      <w:r>
        <w:t>-</w:t>
      </w:r>
      <w:r>
        <w:tab/>
        <w:t>Each S-NSSAI in the HPLMN that is subject to NSAC is mapped to the corresponding S-NSSAI in VPLMN subject to NSAC, depending on VPLMN operator's policy and the configuration.</w:t>
      </w:r>
    </w:p>
    <w:p w14:paraId="665966F5" w14:textId="77777777" w:rsidR="000F1E1F" w:rsidRDefault="000F1E1F" w:rsidP="000F1E1F">
      <w:pPr>
        <w:pStyle w:val="B1"/>
      </w:pPr>
      <w:r>
        <w:t>-</w:t>
      </w:r>
      <w:r>
        <w:tab/>
        <w:t>A NSACF in the VPLMN is configured with the maximum number of allowed roaming UEs per mapped S-NSSAI in the HPLMN for each S-NSSAI in the HPLMN that is subject to NSAC.</w:t>
      </w:r>
    </w:p>
    <w:p w14:paraId="0ECFAAFC" w14:textId="77777777" w:rsidR="000F1E1F" w:rsidRDefault="000F1E1F" w:rsidP="000F1E1F">
      <w:pPr>
        <w:pStyle w:val="B1"/>
      </w:pPr>
      <w:r>
        <w:t>-</w:t>
      </w:r>
      <w:r>
        <w:tab/>
        <w:t>A NSACF in the VPLMN is configured with the maximum number of allowed PDU Sessions in LBO mode per mapped S-NSSAI in the HPLMN for each S-NSSAI in the HPLMN that is subject to NSAC.</w:t>
      </w:r>
    </w:p>
    <w:p w14:paraId="4FDF4130" w14:textId="715F81C5" w:rsidR="000F1E1F" w:rsidRDefault="000F1E1F" w:rsidP="000F1E1F">
      <w:pPr>
        <w:pStyle w:val="B1"/>
      </w:pPr>
      <w:r>
        <w:t>-</w:t>
      </w:r>
      <w:r>
        <w:tab/>
        <w:t xml:space="preserve">For the maximum number of UEs per network slice admission control, the AMF triggers a request to a NSACF in the VPLMN to perform network slice admission control based on the S-NSSAI in the VPLMN subject to NSAC. </w:t>
      </w:r>
      <w:del w:id="31" w:author="作者">
        <w:r w:rsidR="002F73A5" w:rsidDel="000A7A1C">
          <w:delText>The NSACF in the HPLMN is not involved.</w:delText>
        </w:r>
      </w:del>
      <w:ins w:id="32" w:author="作者">
        <w:r w:rsidR="002F73A5">
          <w:t xml:space="preserve"> </w:t>
        </w:r>
        <w:r w:rsidR="00622ED7">
          <w:t>P</w:t>
        </w:r>
        <w:r w:rsidR="002F73A5">
          <w:t>er SLA between VPLMN and HPLMN the NSACF in the VPLMN can request the NSACF in HPLMN for the admission of roaming UE(s) and optionally the adjustment of the configured maximum number of allowed roaming UEs.</w:t>
        </w:r>
      </w:ins>
    </w:p>
    <w:p w14:paraId="42D4BEC1" w14:textId="3C81B671" w:rsidR="000F1E1F" w:rsidRDefault="000F1E1F" w:rsidP="000F1E1F">
      <w:pPr>
        <w:pStyle w:val="B1"/>
      </w:pPr>
      <w:r>
        <w:t>-</w:t>
      </w:r>
      <w:r>
        <w:tab/>
        <w:t xml:space="preserve">For the maximum number of PDU Sessions per network slice admission control in the LBO roaming case, the SMF triggers a request to a NSACF in the VPLMN to perform network slice admission control based on the S-NSSAI in the VPLMN subject to NSAC. </w:t>
      </w:r>
      <w:del w:id="33" w:author="作者">
        <w:r w:rsidR="002F73A5" w:rsidRPr="00385E0B" w:rsidDel="000A7A1C">
          <w:delText>The NSACF in the HPLMN is not involved.</w:delText>
        </w:r>
      </w:del>
      <w:ins w:id="34" w:author="作者">
        <w:r w:rsidR="002F73A5" w:rsidRPr="00385E0B">
          <w:t xml:space="preserve"> </w:t>
        </w:r>
        <w:r w:rsidR="00622ED7">
          <w:rPr>
            <w:lang w:val="en-US"/>
          </w:rPr>
          <w:t>P</w:t>
        </w:r>
        <w:r w:rsidR="002F73A5" w:rsidRPr="00761953">
          <w:t xml:space="preserve">er </w:t>
        </w:r>
        <w:r w:rsidR="002F73A5">
          <w:t xml:space="preserve">SLA between </w:t>
        </w:r>
        <w:r w:rsidR="002F73A5">
          <w:lastRenderedPageBreak/>
          <w:t>VPLMN and HPLMN</w:t>
        </w:r>
        <w:r w:rsidR="002F73A5" w:rsidRPr="00761953">
          <w:t xml:space="preserve"> the NSACF in the VPLMN can request the NSACF in HPLMN for the admission of </w:t>
        </w:r>
        <w:r w:rsidR="002F73A5" w:rsidRPr="00E27C31">
          <w:t>PDU Sessions and optionally the adjustment of the configured maximum number of allowed PDU Sessions</w:t>
        </w:r>
        <w:r w:rsidR="002F73A5" w:rsidRPr="004A4C40">
          <w:t xml:space="preserve"> </w:t>
        </w:r>
        <w:r w:rsidR="002F73A5" w:rsidRPr="00761953">
          <w:t>for roaming UEs.</w:t>
        </w:r>
      </w:ins>
    </w:p>
    <w:p w14:paraId="76A6D6AA" w14:textId="3AE5C12C" w:rsidR="000F1E1F" w:rsidRDefault="000F1E1F" w:rsidP="000F1E1F">
      <w:pPr>
        <w:pStyle w:val="B1"/>
      </w:pPr>
      <w:r>
        <w:t>‐</w:t>
      </w:r>
      <w:r>
        <w:tab/>
        <w:t>The AMF or SMF (in LBO roaming case) in the VPLMN provides both the S-NSSAI in the VPLMN and the corresponding mapped S-NSSAI in the HPLMN to the NSACF in the VPLMN. The NSACF in the VPLMN performs NSAC for both S-NSSAI in the VPLMN and the corresponding mapped S-NSSAI in the HPLMN based on the SLA between the VPLMN and the HPLMN.</w:t>
      </w:r>
      <w:ins w:id="35" w:author="作者">
        <w:r w:rsidR="00622ED7" w:rsidRPr="00385E0B">
          <w:t xml:space="preserve"> The NSACF in the VPLMN provide the mapped S-NSSAI in the HPLMN to the NSACF in HPLMN if the interaction between them is needed.</w:t>
        </w:r>
      </w:ins>
    </w:p>
    <w:p w14:paraId="79862ED1" w14:textId="77777777" w:rsidR="000F1E1F" w:rsidRDefault="000F1E1F" w:rsidP="000F1E1F">
      <w:r>
        <w:t>For network slice admission control of roaming UEs for maximum number of PDU Sessions per network slice managed by the HPLMN, the following principles shall be used:</w:t>
      </w:r>
    </w:p>
    <w:p w14:paraId="2BBEF9E5" w14:textId="77777777" w:rsidR="000F1E1F" w:rsidRDefault="000F1E1F" w:rsidP="000F1E1F">
      <w:pPr>
        <w:pStyle w:val="B1"/>
      </w:pPr>
      <w:r>
        <w:t>-</w:t>
      </w:r>
      <w:r>
        <w:tab/>
        <w:t>For PDU sessions in the home-routed roaming case, the SMF in the HPLMN performs network slice admission control for the S-NSSAI(s) subject to NSAC.</w:t>
      </w:r>
    </w:p>
    <w:p w14:paraId="3D4289E5" w14:textId="24C8B0DE" w:rsidR="00F654FE" w:rsidDel="001C165A" w:rsidRDefault="000F1E1F" w:rsidP="001C165A">
      <w:pPr>
        <w:pStyle w:val="EditorsNote"/>
        <w:rPr>
          <w:del w:id="36" w:author="作者"/>
        </w:rPr>
      </w:pPr>
      <w:del w:id="37" w:author="作者">
        <w:r w:rsidDel="001C165A">
          <w:delText>Editor's note:</w:delText>
        </w:r>
        <w:r w:rsidDel="001C165A">
          <w:tab/>
          <w:delText>Whether it is required to interact V-NSACF and H-NSACF for the NSAC of roaming UEs managed by the HPLMN for 'maximum number of UEs per network slice', and based on what information the AMF can determine to trigger NSAC is FFS.</w:delText>
        </w:r>
      </w:del>
    </w:p>
    <w:p w14:paraId="3CB0E43B" w14:textId="1CA5770A" w:rsidR="00F654FE" w:rsidRPr="0042466D" w:rsidRDefault="00F654FE" w:rsidP="00F654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3</w:t>
      </w:r>
      <w:r w:rsidRPr="00F654FE">
        <w:rPr>
          <w:rFonts w:ascii="Arial" w:hAnsi="Arial" w:cs="Arial"/>
          <w:color w:val="FF0000"/>
          <w:sz w:val="28"/>
          <w:szCs w:val="28"/>
          <w:vertAlign w:val="superscript"/>
          <w:lang w:val="en-US"/>
        </w:rPr>
        <w:t>rd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246CF167" w14:textId="77777777" w:rsidR="000F1E1F" w:rsidRDefault="000F1E1F" w:rsidP="000F1E1F">
      <w:pPr>
        <w:pStyle w:val="3"/>
      </w:pPr>
      <w:bookmarkStart w:id="38" w:name="_Toc83302257"/>
      <w:bookmarkStart w:id="39" w:name="_Toc75441109"/>
      <w:r>
        <w:t>6.3.22</w:t>
      </w:r>
      <w:r>
        <w:tab/>
        <w:t>NSACF discovery and selection</w:t>
      </w:r>
      <w:bookmarkEnd w:id="38"/>
    </w:p>
    <w:p w14:paraId="0275BB36" w14:textId="77777777" w:rsidR="000F1E1F" w:rsidRDefault="000F1E1F" w:rsidP="000F1E1F">
      <w:r>
        <w:t>The NF consumers shall utilise the NRF to discover NSACF instance(s) unless NSACF information is available by other means, e.g. locally configured in NF consumers.</w:t>
      </w:r>
    </w:p>
    <w:p w14:paraId="799BC255" w14:textId="77777777" w:rsidR="000F1E1F" w:rsidRDefault="000F1E1F" w:rsidP="000F1E1F">
      <w:r>
        <w:t>If the NSACF NF consumer is the AMF, the NSACF selection function in the AMF selects an NSACF instance based on the available NSACF instances, which are obtained from the NRF or locally configured in the AMF.</w:t>
      </w:r>
    </w:p>
    <w:p w14:paraId="677B2E2A" w14:textId="77777777" w:rsidR="000F1E1F" w:rsidRDefault="000F1E1F" w:rsidP="000F1E1F">
      <w:r>
        <w:t>The following factors may be considered by the NF consumer for NSACF selection:</w:t>
      </w:r>
    </w:p>
    <w:p w14:paraId="7BA6F8C4" w14:textId="77777777" w:rsidR="000F1E1F" w:rsidRDefault="000F1E1F" w:rsidP="000F1E1F">
      <w:pPr>
        <w:pStyle w:val="B1"/>
      </w:pPr>
      <w:r>
        <w:t>-</w:t>
      </w:r>
      <w:r>
        <w:tab/>
        <w:t>S-NSSAI(s).</w:t>
      </w:r>
    </w:p>
    <w:p w14:paraId="3B9FC7EA" w14:textId="77777777" w:rsidR="000F1E1F" w:rsidRDefault="000F1E1F" w:rsidP="000F1E1F">
      <w:pPr>
        <w:pStyle w:val="B1"/>
        <w:rPr>
          <w:ins w:id="40" w:author="作者"/>
        </w:rPr>
      </w:pPr>
      <w:ins w:id="41" w:author="作者">
        <w:r>
          <w:t>-</w:t>
        </w:r>
        <w:r>
          <w:tab/>
          <w:t xml:space="preserve">HPLMN ID. </w:t>
        </w:r>
      </w:ins>
    </w:p>
    <w:p w14:paraId="4FA26C8A" w14:textId="77777777" w:rsidR="000F1E1F" w:rsidRDefault="000F1E1F" w:rsidP="000F1E1F">
      <w:pPr>
        <w:pStyle w:val="B1"/>
      </w:pPr>
      <w:r>
        <w:t>-</w:t>
      </w:r>
      <w:r>
        <w:tab/>
        <w:t>NSACF Serving Area information. The NSACF service area is related to the location of the NF consumer.</w:t>
      </w:r>
    </w:p>
    <w:p w14:paraId="252AD55B" w14:textId="77777777" w:rsidR="000F1E1F" w:rsidRDefault="000F1E1F" w:rsidP="000F1E1F">
      <w:pPr>
        <w:pStyle w:val="NO"/>
      </w:pPr>
      <w:r>
        <w:t>NOTE:</w:t>
      </w:r>
      <w:r>
        <w:tab/>
        <w:t>Each Serving Area is unique and unambiguously identified.</w:t>
      </w:r>
    </w:p>
    <w:p w14:paraId="7747DB1F" w14:textId="77777777" w:rsidR="000F1E1F" w:rsidRDefault="000F1E1F" w:rsidP="000F1E1F">
      <w:pPr>
        <w:pStyle w:val="B1"/>
      </w:pPr>
      <w:r>
        <w:t>-</w:t>
      </w:r>
      <w:r>
        <w:tab/>
        <w:t>NSACF service capabilities:</w:t>
      </w:r>
    </w:p>
    <w:p w14:paraId="1AAE3704" w14:textId="77777777" w:rsidR="000F1E1F" w:rsidRDefault="000F1E1F" w:rsidP="000F1E1F">
      <w:pPr>
        <w:pStyle w:val="B2"/>
      </w:pPr>
      <w:r>
        <w:t>-</w:t>
      </w:r>
      <w:r>
        <w:tab/>
        <w:t>Support monitoring and controlling the number of registered UEs per network slice for the network slice that is subject to NSAC.</w:t>
      </w:r>
    </w:p>
    <w:p w14:paraId="28814695" w14:textId="77777777" w:rsidR="000F1E1F" w:rsidRDefault="000F1E1F" w:rsidP="000F1E1F">
      <w:pPr>
        <w:pStyle w:val="B2"/>
      </w:pPr>
      <w:r>
        <w:t>-</w:t>
      </w:r>
      <w:r>
        <w:tab/>
        <w:t>Support monitoring and controlling the number of established PDU Sessions per network slice for the network slice that is subject to NSAC.</w:t>
      </w:r>
    </w:p>
    <w:p w14:paraId="027D8977" w14:textId="77777777" w:rsidR="000F1E1F" w:rsidRDefault="000F1E1F" w:rsidP="000F1E1F">
      <w:r>
        <w:t>In the case of delegated discovery and selection in SCP, the NSACF NF consumer shall send all available factors to the SCP.</w:t>
      </w:r>
    </w:p>
    <w:bookmarkEnd w:id="39"/>
    <w:p w14:paraId="2988C08C" w14:textId="58F58F4D" w:rsidR="001E41F3" w:rsidRDefault="00B45B00" w:rsidP="00025E5D">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E28961" w14:textId="77777777" w:rsidR="003A2AC8" w:rsidRDefault="003A2AC8">
      <w:r>
        <w:separator/>
      </w:r>
    </w:p>
  </w:endnote>
  <w:endnote w:type="continuationSeparator" w:id="0">
    <w:p w14:paraId="7F215D21" w14:textId="77777777" w:rsidR="003A2AC8" w:rsidRDefault="003A2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6EBD19" w14:textId="77777777" w:rsidR="003A2AC8" w:rsidRDefault="003A2AC8">
      <w:r>
        <w:separator/>
      </w:r>
    </w:p>
  </w:footnote>
  <w:footnote w:type="continuationSeparator" w:id="0">
    <w:p w14:paraId="740BD7FE" w14:textId="77777777" w:rsidR="003A2AC8" w:rsidRDefault="003A2AC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090E01" w:rsidRDefault="00090E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090E01" w:rsidRDefault="00090E01">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090E01" w:rsidRDefault="00090E01">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090E01" w:rsidRDefault="00090E01">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71F"/>
    <w:multiLevelType w:val="hybridMultilevel"/>
    <w:tmpl w:val="A600D040"/>
    <w:lvl w:ilvl="0" w:tplc="13DC38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046ECC"/>
    <w:multiLevelType w:val="hybridMultilevel"/>
    <w:tmpl w:val="4C303EB0"/>
    <w:lvl w:ilvl="0" w:tplc="7D385960">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AB5276"/>
    <w:multiLevelType w:val="hybridMultilevel"/>
    <w:tmpl w:val="D12AF678"/>
    <w:lvl w:ilvl="0" w:tplc="BF047D98">
      <w:start w:val="1"/>
      <w:numFmt w:val="decimal"/>
      <w:lvlText w:val="%1&gt;"/>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B07D52"/>
    <w:multiLevelType w:val="hybridMultilevel"/>
    <w:tmpl w:val="0F1641A0"/>
    <w:lvl w:ilvl="0" w:tplc="6F188764">
      <w:start w:val="8"/>
      <w:numFmt w:val="bullet"/>
      <w:lvlText w:val="-"/>
      <w:lvlJc w:val="left"/>
      <w:pPr>
        <w:ind w:left="360" w:hanging="360"/>
      </w:pPr>
      <w:rPr>
        <w:rFonts w:ascii="Times New Roman" w:eastAsia="Malgun Gothic"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8"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8"/>
  </w:num>
  <w:num w:numId="2">
    <w:abstractNumId w:val="15"/>
  </w:num>
  <w:num w:numId="3">
    <w:abstractNumId w:val="9"/>
  </w:num>
  <w:num w:numId="4">
    <w:abstractNumId w:val="6"/>
  </w:num>
  <w:num w:numId="5">
    <w:abstractNumId w:val="4"/>
  </w:num>
  <w:num w:numId="6">
    <w:abstractNumId w:val="13"/>
  </w:num>
  <w:num w:numId="7">
    <w:abstractNumId w:val="11"/>
  </w:num>
  <w:num w:numId="8">
    <w:abstractNumId w:val="16"/>
  </w:num>
  <w:num w:numId="9">
    <w:abstractNumId w:val="10"/>
  </w:num>
  <w:num w:numId="10">
    <w:abstractNumId w:val="14"/>
  </w:num>
  <w:num w:numId="11">
    <w:abstractNumId w:val="7"/>
  </w:num>
  <w:num w:numId="12">
    <w:abstractNumId w:val="3"/>
  </w:num>
  <w:num w:numId="13">
    <w:abstractNumId w:val="12"/>
  </w:num>
  <w:num w:numId="14">
    <w:abstractNumId w:val="1"/>
  </w:num>
  <w:num w:numId="15">
    <w:abstractNumId w:val="2"/>
  </w:num>
  <w:num w:numId="16">
    <w:abstractNumId w:val="0"/>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76"/>
    <w:rsid w:val="000138ED"/>
    <w:rsid w:val="00014487"/>
    <w:rsid w:val="000221CB"/>
    <w:rsid w:val="00022E4A"/>
    <w:rsid w:val="00025961"/>
    <w:rsid w:val="00025E5D"/>
    <w:rsid w:val="0002728A"/>
    <w:rsid w:val="00031BC1"/>
    <w:rsid w:val="000378C4"/>
    <w:rsid w:val="000442F7"/>
    <w:rsid w:val="0004707A"/>
    <w:rsid w:val="0005071C"/>
    <w:rsid w:val="0005137D"/>
    <w:rsid w:val="0005605F"/>
    <w:rsid w:val="00062070"/>
    <w:rsid w:val="00064239"/>
    <w:rsid w:val="0006471E"/>
    <w:rsid w:val="00065EA0"/>
    <w:rsid w:val="00066E27"/>
    <w:rsid w:val="00076524"/>
    <w:rsid w:val="0007652B"/>
    <w:rsid w:val="00086F9A"/>
    <w:rsid w:val="00090E01"/>
    <w:rsid w:val="00096AA1"/>
    <w:rsid w:val="000A6394"/>
    <w:rsid w:val="000A64A5"/>
    <w:rsid w:val="000A7A1C"/>
    <w:rsid w:val="000B1347"/>
    <w:rsid w:val="000B2C8C"/>
    <w:rsid w:val="000B570B"/>
    <w:rsid w:val="000B6979"/>
    <w:rsid w:val="000B7FED"/>
    <w:rsid w:val="000C038A"/>
    <w:rsid w:val="000C0F13"/>
    <w:rsid w:val="000C3949"/>
    <w:rsid w:val="000C6598"/>
    <w:rsid w:val="000D0E8D"/>
    <w:rsid w:val="000D3A48"/>
    <w:rsid w:val="000D48A4"/>
    <w:rsid w:val="000D59F4"/>
    <w:rsid w:val="000E268E"/>
    <w:rsid w:val="000E31D5"/>
    <w:rsid w:val="000E3299"/>
    <w:rsid w:val="000E76FA"/>
    <w:rsid w:val="000F0C5F"/>
    <w:rsid w:val="000F1E1F"/>
    <w:rsid w:val="000F29EE"/>
    <w:rsid w:val="000F67AE"/>
    <w:rsid w:val="000F73E3"/>
    <w:rsid w:val="001021B5"/>
    <w:rsid w:val="00102ED2"/>
    <w:rsid w:val="00113269"/>
    <w:rsid w:val="00113548"/>
    <w:rsid w:val="00116ADD"/>
    <w:rsid w:val="0012308A"/>
    <w:rsid w:val="001246BD"/>
    <w:rsid w:val="00127573"/>
    <w:rsid w:val="00135024"/>
    <w:rsid w:val="001431FF"/>
    <w:rsid w:val="001444B3"/>
    <w:rsid w:val="00145D43"/>
    <w:rsid w:val="00147FA5"/>
    <w:rsid w:val="00151982"/>
    <w:rsid w:val="00152083"/>
    <w:rsid w:val="00152449"/>
    <w:rsid w:val="00153D29"/>
    <w:rsid w:val="00156ECE"/>
    <w:rsid w:val="00161B88"/>
    <w:rsid w:val="001660BE"/>
    <w:rsid w:val="00167104"/>
    <w:rsid w:val="00171F40"/>
    <w:rsid w:val="001747EA"/>
    <w:rsid w:val="00175E51"/>
    <w:rsid w:val="0017625D"/>
    <w:rsid w:val="00177CD0"/>
    <w:rsid w:val="001804E7"/>
    <w:rsid w:val="00181610"/>
    <w:rsid w:val="00185A4B"/>
    <w:rsid w:val="001907DB"/>
    <w:rsid w:val="00192172"/>
    <w:rsid w:val="00192C46"/>
    <w:rsid w:val="00193559"/>
    <w:rsid w:val="00197269"/>
    <w:rsid w:val="001A08B3"/>
    <w:rsid w:val="001A1006"/>
    <w:rsid w:val="001A5959"/>
    <w:rsid w:val="001A73C9"/>
    <w:rsid w:val="001A7B60"/>
    <w:rsid w:val="001B1B2D"/>
    <w:rsid w:val="001B3849"/>
    <w:rsid w:val="001B52F0"/>
    <w:rsid w:val="001B77BE"/>
    <w:rsid w:val="001B7A65"/>
    <w:rsid w:val="001C165A"/>
    <w:rsid w:val="001C3333"/>
    <w:rsid w:val="001C416D"/>
    <w:rsid w:val="001E005B"/>
    <w:rsid w:val="001E1CC2"/>
    <w:rsid w:val="001E3159"/>
    <w:rsid w:val="001E41F3"/>
    <w:rsid w:val="001E6BA5"/>
    <w:rsid w:val="001E727B"/>
    <w:rsid w:val="001F562C"/>
    <w:rsid w:val="0020052A"/>
    <w:rsid w:val="0020071A"/>
    <w:rsid w:val="00200D62"/>
    <w:rsid w:val="00210522"/>
    <w:rsid w:val="00222205"/>
    <w:rsid w:val="00234876"/>
    <w:rsid w:val="00237216"/>
    <w:rsid w:val="002456A5"/>
    <w:rsid w:val="0025045E"/>
    <w:rsid w:val="002510ED"/>
    <w:rsid w:val="0026004D"/>
    <w:rsid w:val="002640DD"/>
    <w:rsid w:val="00265753"/>
    <w:rsid w:val="00270A17"/>
    <w:rsid w:val="00271F18"/>
    <w:rsid w:val="0027583D"/>
    <w:rsid w:val="00275D12"/>
    <w:rsid w:val="002821BB"/>
    <w:rsid w:val="002831F6"/>
    <w:rsid w:val="002834A7"/>
    <w:rsid w:val="00284FEB"/>
    <w:rsid w:val="002860C4"/>
    <w:rsid w:val="0029118E"/>
    <w:rsid w:val="002941DB"/>
    <w:rsid w:val="00297524"/>
    <w:rsid w:val="002A1397"/>
    <w:rsid w:val="002A46A0"/>
    <w:rsid w:val="002A5663"/>
    <w:rsid w:val="002B243C"/>
    <w:rsid w:val="002B27F0"/>
    <w:rsid w:val="002B5741"/>
    <w:rsid w:val="002B6263"/>
    <w:rsid w:val="002B66FD"/>
    <w:rsid w:val="002C1C6C"/>
    <w:rsid w:val="002C2D7C"/>
    <w:rsid w:val="002C7DD2"/>
    <w:rsid w:val="002C7EBB"/>
    <w:rsid w:val="002D014E"/>
    <w:rsid w:val="002D340D"/>
    <w:rsid w:val="002E02A3"/>
    <w:rsid w:val="002E136D"/>
    <w:rsid w:val="002E6923"/>
    <w:rsid w:val="002F0C15"/>
    <w:rsid w:val="002F5EC1"/>
    <w:rsid w:val="002F6132"/>
    <w:rsid w:val="002F73A5"/>
    <w:rsid w:val="002F7A9A"/>
    <w:rsid w:val="00300161"/>
    <w:rsid w:val="00303209"/>
    <w:rsid w:val="00305409"/>
    <w:rsid w:val="0031095C"/>
    <w:rsid w:val="00311D37"/>
    <w:rsid w:val="00311F1F"/>
    <w:rsid w:val="00315A09"/>
    <w:rsid w:val="00315C8E"/>
    <w:rsid w:val="0031611F"/>
    <w:rsid w:val="003267F4"/>
    <w:rsid w:val="00333225"/>
    <w:rsid w:val="003422EE"/>
    <w:rsid w:val="00345BF1"/>
    <w:rsid w:val="00350F81"/>
    <w:rsid w:val="0035161F"/>
    <w:rsid w:val="00352ADE"/>
    <w:rsid w:val="003572BB"/>
    <w:rsid w:val="003609EF"/>
    <w:rsid w:val="0036231A"/>
    <w:rsid w:val="003635CC"/>
    <w:rsid w:val="003648D7"/>
    <w:rsid w:val="00364BDA"/>
    <w:rsid w:val="003737ED"/>
    <w:rsid w:val="00374DD4"/>
    <w:rsid w:val="003808E9"/>
    <w:rsid w:val="00383CBE"/>
    <w:rsid w:val="00385A11"/>
    <w:rsid w:val="00385E0B"/>
    <w:rsid w:val="00386DEC"/>
    <w:rsid w:val="003871E4"/>
    <w:rsid w:val="00392484"/>
    <w:rsid w:val="00393843"/>
    <w:rsid w:val="00395BCF"/>
    <w:rsid w:val="003968D8"/>
    <w:rsid w:val="003A2AC8"/>
    <w:rsid w:val="003B40E1"/>
    <w:rsid w:val="003B65A5"/>
    <w:rsid w:val="003D178A"/>
    <w:rsid w:val="003D4827"/>
    <w:rsid w:val="003D69EA"/>
    <w:rsid w:val="003E1A36"/>
    <w:rsid w:val="003E7D28"/>
    <w:rsid w:val="003F358F"/>
    <w:rsid w:val="003F3C5E"/>
    <w:rsid w:val="003F6C26"/>
    <w:rsid w:val="003F714A"/>
    <w:rsid w:val="003F731C"/>
    <w:rsid w:val="004006F1"/>
    <w:rsid w:val="0040761D"/>
    <w:rsid w:val="00410371"/>
    <w:rsid w:val="00420027"/>
    <w:rsid w:val="00421B81"/>
    <w:rsid w:val="004232A1"/>
    <w:rsid w:val="004242F1"/>
    <w:rsid w:val="004252BA"/>
    <w:rsid w:val="00431CC1"/>
    <w:rsid w:val="0043294D"/>
    <w:rsid w:val="00433966"/>
    <w:rsid w:val="004401BC"/>
    <w:rsid w:val="00444F9C"/>
    <w:rsid w:val="00446017"/>
    <w:rsid w:val="00446B11"/>
    <w:rsid w:val="00452FDC"/>
    <w:rsid w:val="0045449F"/>
    <w:rsid w:val="00455215"/>
    <w:rsid w:val="00457C59"/>
    <w:rsid w:val="004611C9"/>
    <w:rsid w:val="00461586"/>
    <w:rsid w:val="004704B0"/>
    <w:rsid w:val="0048157B"/>
    <w:rsid w:val="00483F7A"/>
    <w:rsid w:val="004935AE"/>
    <w:rsid w:val="00495D05"/>
    <w:rsid w:val="004A4C40"/>
    <w:rsid w:val="004A590C"/>
    <w:rsid w:val="004B3E96"/>
    <w:rsid w:val="004B75B7"/>
    <w:rsid w:val="004C3BF8"/>
    <w:rsid w:val="004C66C5"/>
    <w:rsid w:val="004C7768"/>
    <w:rsid w:val="004C7F86"/>
    <w:rsid w:val="004D0A58"/>
    <w:rsid w:val="004F51E7"/>
    <w:rsid w:val="004F6619"/>
    <w:rsid w:val="00500083"/>
    <w:rsid w:val="00500F33"/>
    <w:rsid w:val="00514818"/>
    <w:rsid w:val="0051580D"/>
    <w:rsid w:val="00515B51"/>
    <w:rsid w:val="00517D44"/>
    <w:rsid w:val="00523EC2"/>
    <w:rsid w:val="00524056"/>
    <w:rsid w:val="00526806"/>
    <w:rsid w:val="0054388C"/>
    <w:rsid w:val="00547111"/>
    <w:rsid w:val="00553776"/>
    <w:rsid w:val="00555CFC"/>
    <w:rsid w:val="00562048"/>
    <w:rsid w:val="005621DF"/>
    <w:rsid w:val="00566412"/>
    <w:rsid w:val="0056723A"/>
    <w:rsid w:val="0057195A"/>
    <w:rsid w:val="005832DE"/>
    <w:rsid w:val="005919D3"/>
    <w:rsid w:val="00592D74"/>
    <w:rsid w:val="005A10AC"/>
    <w:rsid w:val="005A5620"/>
    <w:rsid w:val="005A6287"/>
    <w:rsid w:val="005B1093"/>
    <w:rsid w:val="005B1DAA"/>
    <w:rsid w:val="005B4B95"/>
    <w:rsid w:val="005C7F9A"/>
    <w:rsid w:val="005D07EC"/>
    <w:rsid w:val="005D560D"/>
    <w:rsid w:val="005D6CEA"/>
    <w:rsid w:val="005E2C44"/>
    <w:rsid w:val="005E2D4B"/>
    <w:rsid w:val="005E30B2"/>
    <w:rsid w:val="005E65C0"/>
    <w:rsid w:val="005E7889"/>
    <w:rsid w:val="005F075D"/>
    <w:rsid w:val="005F2B9E"/>
    <w:rsid w:val="005F5715"/>
    <w:rsid w:val="005F6AD5"/>
    <w:rsid w:val="00601BD0"/>
    <w:rsid w:val="00605C1F"/>
    <w:rsid w:val="00607BE8"/>
    <w:rsid w:val="00616A33"/>
    <w:rsid w:val="00621188"/>
    <w:rsid w:val="00622CCC"/>
    <w:rsid w:val="00622ED7"/>
    <w:rsid w:val="006257ED"/>
    <w:rsid w:val="00625CC6"/>
    <w:rsid w:val="00626E22"/>
    <w:rsid w:val="00632067"/>
    <w:rsid w:val="0063781F"/>
    <w:rsid w:val="00642BB6"/>
    <w:rsid w:val="00642C02"/>
    <w:rsid w:val="006436D0"/>
    <w:rsid w:val="0065096D"/>
    <w:rsid w:val="00655C0C"/>
    <w:rsid w:val="0067057C"/>
    <w:rsid w:val="00673E1F"/>
    <w:rsid w:val="00677A1C"/>
    <w:rsid w:val="00677C81"/>
    <w:rsid w:val="00680DA8"/>
    <w:rsid w:val="00681CCE"/>
    <w:rsid w:val="00691918"/>
    <w:rsid w:val="006944F8"/>
    <w:rsid w:val="00695808"/>
    <w:rsid w:val="006B0A6F"/>
    <w:rsid w:val="006B46FB"/>
    <w:rsid w:val="006C195E"/>
    <w:rsid w:val="006C7ED0"/>
    <w:rsid w:val="006D18D3"/>
    <w:rsid w:val="006D5129"/>
    <w:rsid w:val="006E21FB"/>
    <w:rsid w:val="006E26A5"/>
    <w:rsid w:val="006E4A48"/>
    <w:rsid w:val="006E6BCF"/>
    <w:rsid w:val="0070388D"/>
    <w:rsid w:val="0070698F"/>
    <w:rsid w:val="007079F9"/>
    <w:rsid w:val="007166A3"/>
    <w:rsid w:val="0072201B"/>
    <w:rsid w:val="0072237E"/>
    <w:rsid w:val="007232A5"/>
    <w:rsid w:val="00730CAD"/>
    <w:rsid w:val="00734107"/>
    <w:rsid w:val="00742223"/>
    <w:rsid w:val="00742998"/>
    <w:rsid w:val="00745433"/>
    <w:rsid w:val="007476CF"/>
    <w:rsid w:val="00761953"/>
    <w:rsid w:val="00762963"/>
    <w:rsid w:val="007636CA"/>
    <w:rsid w:val="007637CA"/>
    <w:rsid w:val="007653CF"/>
    <w:rsid w:val="00765473"/>
    <w:rsid w:val="007701FD"/>
    <w:rsid w:val="00775ACB"/>
    <w:rsid w:val="0078313E"/>
    <w:rsid w:val="00792342"/>
    <w:rsid w:val="0079277D"/>
    <w:rsid w:val="00793055"/>
    <w:rsid w:val="00793EC4"/>
    <w:rsid w:val="00796569"/>
    <w:rsid w:val="007977A8"/>
    <w:rsid w:val="00797CBB"/>
    <w:rsid w:val="007A44D5"/>
    <w:rsid w:val="007B01A9"/>
    <w:rsid w:val="007B512A"/>
    <w:rsid w:val="007C2097"/>
    <w:rsid w:val="007D0816"/>
    <w:rsid w:val="007D0E95"/>
    <w:rsid w:val="007D2345"/>
    <w:rsid w:val="007D2546"/>
    <w:rsid w:val="007D5352"/>
    <w:rsid w:val="007D6A07"/>
    <w:rsid w:val="007D7066"/>
    <w:rsid w:val="007E0E5C"/>
    <w:rsid w:val="007E2A44"/>
    <w:rsid w:val="007E7A39"/>
    <w:rsid w:val="007E7A4C"/>
    <w:rsid w:val="007F1ED6"/>
    <w:rsid w:val="007F2012"/>
    <w:rsid w:val="007F24DF"/>
    <w:rsid w:val="007F2A74"/>
    <w:rsid w:val="007F5579"/>
    <w:rsid w:val="007F7259"/>
    <w:rsid w:val="00800008"/>
    <w:rsid w:val="00802AE7"/>
    <w:rsid w:val="008040A8"/>
    <w:rsid w:val="00804D6B"/>
    <w:rsid w:val="00805E0C"/>
    <w:rsid w:val="0080776A"/>
    <w:rsid w:val="00807EB6"/>
    <w:rsid w:val="0081098C"/>
    <w:rsid w:val="008168FF"/>
    <w:rsid w:val="008279FA"/>
    <w:rsid w:val="00831FCC"/>
    <w:rsid w:val="00840E0D"/>
    <w:rsid w:val="00847CFB"/>
    <w:rsid w:val="00851F28"/>
    <w:rsid w:val="008626E7"/>
    <w:rsid w:val="00870EE7"/>
    <w:rsid w:val="008718C2"/>
    <w:rsid w:val="0088098C"/>
    <w:rsid w:val="00880B93"/>
    <w:rsid w:val="00880BAD"/>
    <w:rsid w:val="008843CF"/>
    <w:rsid w:val="00884806"/>
    <w:rsid w:val="00884C34"/>
    <w:rsid w:val="008863B9"/>
    <w:rsid w:val="00886BC1"/>
    <w:rsid w:val="00890386"/>
    <w:rsid w:val="00892F7E"/>
    <w:rsid w:val="008A45A6"/>
    <w:rsid w:val="008C4E37"/>
    <w:rsid w:val="008C6254"/>
    <w:rsid w:val="008E5233"/>
    <w:rsid w:val="008E5C21"/>
    <w:rsid w:val="008F4E2B"/>
    <w:rsid w:val="008F4F7C"/>
    <w:rsid w:val="008F6798"/>
    <w:rsid w:val="008F686C"/>
    <w:rsid w:val="008F796A"/>
    <w:rsid w:val="00901CAF"/>
    <w:rsid w:val="0090263E"/>
    <w:rsid w:val="00904D28"/>
    <w:rsid w:val="00906141"/>
    <w:rsid w:val="00906366"/>
    <w:rsid w:val="009148DE"/>
    <w:rsid w:val="00922BFA"/>
    <w:rsid w:val="0092337F"/>
    <w:rsid w:val="009243E8"/>
    <w:rsid w:val="009258CD"/>
    <w:rsid w:val="00932D84"/>
    <w:rsid w:val="009339E6"/>
    <w:rsid w:val="00935DE1"/>
    <w:rsid w:val="009404E7"/>
    <w:rsid w:val="00941E30"/>
    <w:rsid w:val="00944958"/>
    <w:rsid w:val="009470C3"/>
    <w:rsid w:val="0095556B"/>
    <w:rsid w:val="00955B3B"/>
    <w:rsid w:val="00955F2D"/>
    <w:rsid w:val="009632EF"/>
    <w:rsid w:val="0096491C"/>
    <w:rsid w:val="00972FD3"/>
    <w:rsid w:val="009733BE"/>
    <w:rsid w:val="00974CFA"/>
    <w:rsid w:val="00976745"/>
    <w:rsid w:val="009777D9"/>
    <w:rsid w:val="00986CA2"/>
    <w:rsid w:val="00991B88"/>
    <w:rsid w:val="00994E2A"/>
    <w:rsid w:val="0099698F"/>
    <w:rsid w:val="0099760B"/>
    <w:rsid w:val="009A4039"/>
    <w:rsid w:val="009A4A10"/>
    <w:rsid w:val="009A5753"/>
    <w:rsid w:val="009A579D"/>
    <w:rsid w:val="009A6CAC"/>
    <w:rsid w:val="009B0FFA"/>
    <w:rsid w:val="009B3840"/>
    <w:rsid w:val="009B7E39"/>
    <w:rsid w:val="009C3B73"/>
    <w:rsid w:val="009D03E3"/>
    <w:rsid w:val="009D31D7"/>
    <w:rsid w:val="009D6A0E"/>
    <w:rsid w:val="009D75A6"/>
    <w:rsid w:val="009E1341"/>
    <w:rsid w:val="009E1545"/>
    <w:rsid w:val="009E31ED"/>
    <w:rsid w:val="009E3297"/>
    <w:rsid w:val="009E4AD2"/>
    <w:rsid w:val="009E5A21"/>
    <w:rsid w:val="009E640C"/>
    <w:rsid w:val="009F0BAB"/>
    <w:rsid w:val="009F734F"/>
    <w:rsid w:val="00A00F0C"/>
    <w:rsid w:val="00A01286"/>
    <w:rsid w:val="00A0442A"/>
    <w:rsid w:val="00A06148"/>
    <w:rsid w:val="00A14AA6"/>
    <w:rsid w:val="00A14DBB"/>
    <w:rsid w:val="00A161CE"/>
    <w:rsid w:val="00A246B6"/>
    <w:rsid w:val="00A25AD8"/>
    <w:rsid w:val="00A25CC3"/>
    <w:rsid w:val="00A263D1"/>
    <w:rsid w:val="00A31623"/>
    <w:rsid w:val="00A31B4A"/>
    <w:rsid w:val="00A35A17"/>
    <w:rsid w:val="00A47E70"/>
    <w:rsid w:val="00A505BB"/>
    <w:rsid w:val="00A50BBE"/>
    <w:rsid w:val="00A50CF0"/>
    <w:rsid w:val="00A542FF"/>
    <w:rsid w:val="00A5519D"/>
    <w:rsid w:val="00A60AA1"/>
    <w:rsid w:val="00A633DF"/>
    <w:rsid w:val="00A661D4"/>
    <w:rsid w:val="00A74457"/>
    <w:rsid w:val="00A74C46"/>
    <w:rsid w:val="00A7671C"/>
    <w:rsid w:val="00A81557"/>
    <w:rsid w:val="00A82DE5"/>
    <w:rsid w:val="00A85766"/>
    <w:rsid w:val="00A87BB1"/>
    <w:rsid w:val="00AA2CBC"/>
    <w:rsid w:val="00AA558C"/>
    <w:rsid w:val="00AA5DE5"/>
    <w:rsid w:val="00AA71AA"/>
    <w:rsid w:val="00AA775A"/>
    <w:rsid w:val="00AC5820"/>
    <w:rsid w:val="00AC5991"/>
    <w:rsid w:val="00AD1CD8"/>
    <w:rsid w:val="00AD3227"/>
    <w:rsid w:val="00AD360A"/>
    <w:rsid w:val="00AE719C"/>
    <w:rsid w:val="00AF1003"/>
    <w:rsid w:val="00AF1A6F"/>
    <w:rsid w:val="00AF6DE7"/>
    <w:rsid w:val="00B047B4"/>
    <w:rsid w:val="00B067DF"/>
    <w:rsid w:val="00B068A1"/>
    <w:rsid w:val="00B07158"/>
    <w:rsid w:val="00B15BA9"/>
    <w:rsid w:val="00B164CF"/>
    <w:rsid w:val="00B2172E"/>
    <w:rsid w:val="00B258BB"/>
    <w:rsid w:val="00B3068D"/>
    <w:rsid w:val="00B33884"/>
    <w:rsid w:val="00B35FB5"/>
    <w:rsid w:val="00B40B92"/>
    <w:rsid w:val="00B43830"/>
    <w:rsid w:val="00B45B00"/>
    <w:rsid w:val="00B51DB3"/>
    <w:rsid w:val="00B55111"/>
    <w:rsid w:val="00B5582A"/>
    <w:rsid w:val="00B559A7"/>
    <w:rsid w:val="00B56F1B"/>
    <w:rsid w:val="00B61F02"/>
    <w:rsid w:val="00B622CD"/>
    <w:rsid w:val="00B661A1"/>
    <w:rsid w:val="00B67B97"/>
    <w:rsid w:val="00B73D11"/>
    <w:rsid w:val="00B76186"/>
    <w:rsid w:val="00B85D53"/>
    <w:rsid w:val="00B86856"/>
    <w:rsid w:val="00B86D97"/>
    <w:rsid w:val="00B92DE4"/>
    <w:rsid w:val="00B968C8"/>
    <w:rsid w:val="00B96CD6"/>
    <w:rsid w:val="00BA04B4"/>
    <w:rsid w:val="00BA097F"/>
    <w:rsid w:val="00BA3EC5"/>
    <w:rsid w:val="00BA4FB3"/>
    <w:rsid w:val="00BA51D9"/>
    <w:rsid w:val="00BB4FBB"/>
    <w:rsid w:val="00BB5DFC"/>
    <w:rsid w:val="00BB7BF9"/>
    <w:rsid w:val="00BC0E8C"/>
    <w:rsid w:val="00BC1049"/>
    <w:rsid w:val="00BC4B58"/>
    <w:rsid w:val="00BD008F"/>
    <w:rsid w:val="00BD02C2"/>
    <w:rsid w:val="00BD279D"/>
    <w:rsid w:val="00BD565A"/>
    <w:rsid w:val="00BD6BB8"/>
    <w:rsid w:val="00BD6DBC"/>
    <w:rsid w:val="00BD6DD2"/>
    <w:rsid w:val="00BE2AB1"/>
    <w:rsid w:val="00BE4AAE"/>
    <w:rsid w:val="00BE4CA2"/>
    <w:rsid w:val="00BF59B9"/>
    <w:rsid w:val="00C055F8"/>
    <w:rsid w:val="00C10E8E"/>
    <w:rsid w:val="00C13D0A"/>
    <w:rsid w:val="00C144AD"/>
    <w:rsid w:val="00C160A6"/>
    <w:rsid w:val="00C23206"/>
    <w:rsid w:val="00C239BD"/>
    <w:rsid w:val="00C3126D"/>
    <w:rsid w:val="00C33187"/>
    <w:rsid w:val="00C33231"/>
    <w:rsid w:val="00C408D9"/>
    <w:rsid w:val="00C425DB"/>
    <w:rsid w:val="00C445A9"/>
    <w:rsid w:val="00C45973"/>
    <w:rsid w:val="00C605B9"/>
    <w:rsid w:val="00C63760"/>
    <w:rsid w:val="00C65570"/>
    <w:rsid w:val="00C656B6"/>
    <w:rsid w:val="00C66BA2"/>
    <w:rsid w:val="00C70597"/>
    <w:rsid w:val="00C74328"/>
    <w:rsid w:val="00C7477A"/>
    <w:rsid w:val="00C84AF7"/>
    <w:rsid w:val="00C94792"/>
    <w:rsid w:val="00C94B4B"/>
    <w:rsid w:val="00C95985"/>
    <w:rsid w:val="00C9665C"/>
    <w:rsid w:val="00CA0222"/>
    <w:rsid w:val="00CA0AA6"/>
    <w:rsid w:val="00CB1E73"/>
    <w:rsid w:val="00CB4697"/>
    <w:rsid w:val="00CC1C20"/>
    <w:rsid w:val="00CC5026"/>
    <w:rsid w:val="00CC5DFA"/>
    <w:rsid w:val="00CC6131"/>
    <w:rsid w:val="00CC68D0"/>
    <w:rsid w:val="00CC75BF"/>
    <w:rsid w:val="00CD6DC1"/>
    <w:rsid w:val="00CD733A"/>
    <w:rsid w:val="00CF4F2E"/>
    <w:rsid w:val="00CF7590"/>
    <w:rsid w:val="00D01F77"/>
    <w:rsid w:val="00D02457"/>
    <w:rsid w:val="00D034EB"/>
    <w:rsid w:val="00D03F9A"/>
    <w:rsid w:val="00D0632B"/>
    <w:rsid w:val="00D06AF5"/>
    <w:rsid w:val="00D06D51"/>
    <w:rsid w:val="00D126B2"/>
    <w:rsid w:val="00D14B2B"/>
    <w:rsid w:val="00D14B77"/>
    <w:rsid w:val="00D15E43"/>
    <w:rsid w:val="00D241E9"/>
    <w:rsid w:val="00D24991"/>
    <w:rsid w:val="00D34D8A"/>
    <w:rsid w:val="00D367A2"/>
    <w:rsid w:val="00D4077E"/>
    <w:rsid w:val="00D455A3"/>
    <w:rsid w:val="00D50255"/>
    <w:rsid w:val="00D50B4A"/>
    <w:rsid w:val="00D513E7"/>
    <w:rsid w:val="00D513F8"/>
    <w:rsid w:val="00D60972"/>
    <w:rsid w:val="00D620EC"/>
    <w:rsid w:val="00D66520"/>
    <w:rsid w:val="00D66AE8"/>
    <w:rsid w:val="00D749C8"/>
    <w:rsid w:val="00D77E16"/>
    <w:rsid w:val="00D82B06"/>
    <w:rsid w:val="00D82C0A"/>
    <w:rsid w:val="00D8399E"/>
    <w:rsid w:val="00D90C1C"/>
    <w:rsid w:val="00D92747"/>
    <w:rsid w:val="00D93C8F"/>
    <w:rsid w:val="00D94EA8"/>
    <w:rsid w:val="00D964A5"/>
    <w:rsid w:val="00DA6574"/>
    <w:rsid w:val="00DB220E"/>
    <w:rsid w:val="00DC2011"/>
    <w:rsid w:val="00DC58AF"/>
    <w:rsid w:val="00DC6555"/>
    <w:rsid w:val="00DD2CF6"/>
    <w:rsid w:val="00DD5505"/>
    <w:rsid w:val="00DD71AE"/>
    <w:rsid w:val="00DE1C8F"/>
    <w:rsid w:val="00DE34CF"/>
    <w:rsid w:val="00DE6926"/>
    <w:rsid w:val="00DF1B47"/>
    <w:rsid w:val="00E02D76"/>
    <w:rsid w:val="00E10363"/>
    <w:rsid w:val="00E13F3D"/>
    <w:rsid w:val="00E25FC5"/>
    <w:rsid w:val="00E27C31"/>
    <w:rsid w:val="00E303AB"/>
    <w:rsid w:val="00E31A6F"/>
    <w:rsid w:val="00E32339"/>
    <w:rsid w:val="00E331A3"/>
    <w:rsid w:val="00E34898"/>
    <w:rsid w:val="00E34D0D"/>
    <w:rsid w:val="00E3699B"/>
    <w:rsid w:val="00E37EEE"/>
    <w:rsid w:val="00E50A03"/>
    <w:rsid w:val="00E51A64"/>
    <w:rsid w:val="00E533D9"/>
    <w:rsid w:val="00E61B6E"/>
    <w:rsid w:val="00E6385E"/>
    <w:rsid w:val="00E71F6D"/>
    <w:rsid w:val="00E7225F"/>
    <w:rsid w:val="00E81360"/>
    <w:rsid w:val="00E81AA9"/>
    <w:rsid w:val="00E82D4D"/>
    <w:rsid w:val="00E8566F"/>
    <w:rsid w:val="00E85DCA"/>
    <w:rsid w:val="00E86263"/>
    <w:rsid w:val="00E91292"/>
    <w:rsid w:val="00E91EF0"/>
    <w:rsid w:val="00E9789D"/>
    <w:rsid w:val="00EA154E"/>
    <w:rsid w:val="00EA1E32"/>
    <w:rsid w:val="00EB09B7"/>
    <w:rsid w:val="00EB32C6"/>
    <w:rsid w:val="00EB5271"/>
    <w:rsid w:val="00EC5B04"/>
    <w:rsid w:val="00EC6575"/>
    <w:rsid w:val="00ED4210"/>
    <w:rsid w:val="00ED497C"/>
    <w:rsid w:val="00ED5CB5"/>
    <w:rsid w:val="00ED6924"/>
    <w:rsid w:val="00EE5AF1"/>
    <w:rsid w:val="00EE7D7C"/>
    <w:rsid w:val="00EF0A95"/>
    <w:rsid w:val="00EF579B"/>
    <w:rsid w:val="00F104DB"/>
    <w:rsid w:val="00F121A6"/>
    <w:rsid w:val="00F16D9F"/>
    <w:rsid w:val="00F1742C"/>
    <w:rsid w:val="00F205AD"/>
    <w:rsid w:val="00F24A28"/>
    <w:rsid w:val="00F25D98"/>
    <w:rsid w:val="00F26CDD"/>
    <w:rsid w:val="00F300FB"/>
    <w:rsid w:val="00F32EA9"/>
    <w:rsid w:val="00F411BD"/>
    <w:rsid w:val="00F41DF3"/>
    <w:rsid w:val="00F47FFC"/>
    <w:rsid w:val="00F52816"/>
    <w:rsid w:val="00F528DD"/>
    <w:rsid w:val="00F52A1E"/>
    <w:rsid w:val="00F57E0D"/>
    <w:rsid w:val="00F654FE"/>
    <w:rsid w:val="00F768BE"/>
    <w:rsid w:val="00F82CF1"/>
    <w:rsid w:val="00F84CFD"/>
    <w:rsid w:val="00F86B7B"/>
    <w:rsid w:val="00F92AB0"/>
    <w:rsid w:val="00F93A68"/>
    <w:rsid w:val="00FA0C8E"/>
    <w:rsid w:val="00FA31CA"/>
    <w:rsid w:val="00FB24F6"/>
    <w:rsid w:val="00FB6386"/>
    <w:rsid w:val="00FB7CCE"/>
    <w:rsid w:val="00FC4B5C"/>
    <w:rsid w:val="00FC7306"/>
    <w:rsid w:val="00FD396F"/>
    <w:rsid w:val="00FD4FF9"/>
    <w:rsid w:val="00FE062B"/>
    <w:rsid w:val="00FF17C7"/>
    <w:rsid w:val="00FF4AEE"/>
    <w:rsid w:val="00FF65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2A4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0">
    <w:name w:val="标题 4 字符"/>
    <w:link w:val="4"/>
    <w:rsid w:val="00185A4B"/>
    <w:rPr>
      <w:rFonts w:ascii="Arial" w:hAnsi="Arial"/>
      <w:sz w:val="24"/>
      <w:lang w:val="en-GB" w:eastAsia="en-US"/>
    </w:rPr>
  </w:style>
  <w:style w:type="character" w:customStyle="1" w:styleId="30">
    <w:name w:val="标题 3 字符"/>
    <w:link w:val="3"/>
    <w:rsid w:val="00446B11"/>
    <w:rPr>
      <w:rFonts w:ascii="Arial" w:hAnsi="Arial"/>
      <w:sz w:val="28"/>
      <w:lang w:val="en-GB" w:eastAsia="en-US"/>
    </w:rPr>
  </w:style>
  <w:style w:type="character" w:customStyle="1" w:styleId="50">
    <w:name w:val="标题 5 字符"/>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83419B-E4CB-41C7-94D7-6F5ACBB81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1501</Words>
  <Characters>8562</Characters>
  <Application>Microsoft Office Word</Application>
  <DocSecurity>0</DocSecurity>
  <Lines>71</Lines>
  <Paragraphs>20</Paragraphs>
  <ScaleCrop>false</ScaleCrop>
  <Company/>
  <LinksUpToDate>false</LinksUpToDate>
  <CharactersWithSpaces>10043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 1102</dc:creator>
  <cp:keywords/>
  <cp:lastModifiedBy>China Telecom 1102</cp:lastModifiedBy>
  <cp:revision>3</cp:revision>
  <dcterms:created xsi:type="dcterms:W3CDTF">2021-11-08T08:58:00Z</dcterms:created>
  <dcterms:modified xsi:type="dcterms:W3CDTF">2021-11-08T09:01:00Z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1635815503</vt:lpwstr>
  </property>
  <property fmtid="{D5CDD505-2E9C-101B-9397-08002B2CF9AE}" pid="6" name="_2015_ms_pID_725343">
    <vt:lpwstr>(2)YxN8VPH/OrzxvCk7iHBFpaJYebY/bRdCmvHYm6i1MBTx2hCbudX9RCMaxStRPjByI7uPt9nK
XDB5GElx8Pz/AmB002mUTfhpsBhtErFRvf8ADxC3+j0537oauU8PI4tRNUOMqupYmQAmVyOH
+xAJRzPAU0c35OnjE727Rf22lhNgcOAQFGqcyhpEI/sk/uowWbETCb1o/BLcPQk17lqeqA32
XDsqYyh0zYSfZyRELM</vt:lpwstr>
  </property>
  <property fmtid="{D5CDD505-2E9C-101B-9397-08002B2CF9AE}" pid="7" name="_2015_ms_pID_7253431">
    <vt:lpwstr>iRT5UEyufJ07LHgwSBM1Rh9ILXSy+DsQlRvelLkoFpYP7SiMSMroUQ
tjv+ch+CLH1OydNHipGVj914OkyD7qUaSn5lHzHcMFUm/ni5vScdB35j3PlmCaLn+qyDHxce
6XequF79B7dQ8u50TknxvAroAICCufodLPwOFFNC/znbQtVW6zwApi6qfw9C+AESXr6m0iMi
RZwrBVEGzuW4DAK8</vt:lpwstr>
  </property>
</Properties>
</file>